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F41" w:rsidRPr="00295D77" w:rsidRDefault="00C965A5" w:rsidP="00C965A5">
      <w:pPr>
        <w:rPr>
          <w:b/>
          <w:sz w:val="48"/>
          <w:szCs w:val="52"/>
          <w:u w:val="none"/>
        </w:rPr>
      </w:pPr>
      <w:r>
        <w:rPr>
          <w:b/>
          <w:sz w:val="48"/>
          <w:szCs w:val="52"/>
          <w:u w:val="none"/>
        </w:rPr>
        <w:t>Tautas bumbas nolikums Auri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084"/>
        <w:gridCol w:w="3029"/>
        <w:gridCol w:w="3090"/>
      </w:tblGrid>
      <w:tr w:rsidR="002D4F41" w:rsidTr="007A2B88">
        <w:tc>
          <w:tcPr>
            <w:tcW w:w="3190" w:type="dxa"/>
          </w:tcPr>
          <w:p w:rsidR="002D4F41" w:rsidRDefault="00D544B4" w:rsidP="007A2B88">
            <w:pPr>
              <w:rPr>
                <w:b/>
                <w:sz w:val="28"/>
                <w:u w:val="none"/>
              </w:rPr>
            </w:pPr>
            <w:r>
              <w:rPr>
                <w:b/>
                <w:sz w:val="28"/>
                <w:u w:val="none"/>
              </w:rPr>
              <w:t>17</w:t>
            </w:r>
            <w:bookmarkStart w:id="0" w:name="_GoBack"/>
            <w:bookmarkEnd w:id="0"/>
            <w:r w:rsidR="002D4F41">
              <w:rPr>
                <w:b/>
                <w:sz w:val="28"/>
                <w:u w:val="none"/>
              </w:rPr>
              <w:t>.0</w:t>
            </w:r>
            <w:r w:rsidR="00C965A5">
              <w:rPr>
                <w:b/>
                <w:sz w:val="28"/>
                <w:u w:val="none"/>
              </w:rPr>
              <w:t>5</w:t>
            </w:r>
            <w:r w:rsidR="002D4F41" w:rsidRPr="002C4F05">
              <w:rPr>
                <w:b/>
                <w:sz w:val="28"/>
                <w:u w:val="none"/>
              </w:rPr>
              <w:t>. Plkst.</w:t>
            </w:r>
            <w:r w:rsidR="002D4F41">
              <w:rPr>
                <w:b/>
                <w:sz w:val="28"/>
                <w:u w:val="none"/>
              </w:rPr>
              <w:t xml:space="preserve"> </w:t>
            </w:r>
            <w:r>
              <w:rPr>
                <w:b/>
                <w:sz w:val="28"/>
                <w:u w:val="none"/>
              </w:rPr>
              <w:t>11</w:t>
            </w:r>
            <w:r w:rsidR="002D4F41" w:rsidRPr="002C4F05">
              <w:rPr>
                <w:b/>
                <w:sz w:val="28"/>
                <w:u w:val="none"/>
              </w:rPr>
              <w:t>.00</w:t>
            </w:r>
          </w:p>
          <w:p w:rsidR="002D4F41" w:rsidRPr="002C4F05" w:rsidRDefault="00C965A5" w:rsidP="007A2B88">
            <w:pPr>
              <w:rPr>
                <w:sz w:val="28"/>
                <w:u w:val="none"/>
              </w:rPr>
            </w:pPr>
            <w:r>
              <w:rPr>
                <w:b/>
                <w:sz w:val="28"/>
                <w:u w:val="none"/>
              </w:rPr>
              <w:t>Auru stadionā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2D4F41" w:rsidRDefault="002D4F41" w:rsidP="007A2B88">
            <w:pPr>
              <w:rPr>
                <w:sz w:val="48"/>
                <w:szCs w:val="52"/>
                <w:u w:val="none"/>
              </w:rPr>
            </w:pPr>
          </w:p>
        </w:tc>
        <w:tc>
          <w:tcPr>
            <w:tcW w:w="3190" w:type="dxa"/>
          </w:tcPr>
          <w:p w:rsidR="002D4F41" w:rsidRDefault="002D4F41" w:rsidP="007A2B88">
            <w:pPr>
              <w:rPr>
                <w:sz w:val="28"/>
                <w:u w:val="none"/>
              </w:rPr>
            </w:pPr>
            <w:r>
              <w:rPr>
                <w:sz w:val="28"/>
                <w:u w:val="none"/>
              </w:rPr>
              <w:t>Galvenais tiesnesis:</w:t>
            </w:r>
          </w:p>
          <w:p w:rsidR="002D4F41" w:rsidRPr="002D4F41" w:rsidRDefault="00C965A5" w:rsidP="007A2B88">
            <w:pPr>
              <w:rPr>
                <w:b/>
                <w:sz w:val="28"/>
                <w:u w:val="none"/>
              </w:rPr>
            </w:pPr>
            <w:r>
              <w:rPr>
                <w:b/>
                <w:sz w:val="28"/>
                <w:u w:val="none"/>
              </w:rPr>
              <w:t>Kaspars Tabors</w:t>
            </w:r>
          </w:p>
          <w:p w:rsidR="002D4F41" w:rsidRPr="00CF4FE5" w:rsidRDefault="002D4F41" w:rsidP="007A2B88">
            <w:pPr>
              <w:jc w:val="center"/>
              <w:rPr>
                <w:b/>
                <w:sz w:val="28"/>
                <w:u w:val="none"/>
              </w:rPr>
            </w:pPr>
          </w:p>
        </w:tc>
      </w:tr>
    </w:tbl>
    <w:p w:rsidR="002D4F41" w:rsidRDefault="002D4F41" w:rsidP="002D4F41">
      <w:pPr>
        <w:rPr>
          <w:sz w:val="28"/>
          <w:u w:val="none"/>
        </w:rPr>
      </w:pPr>
    </w:p>
    <w:p w:rsidR="002D4F41" w:rsidRDefault="002D4F41" w:rsidP="002D4F41">
      <w:pPr>
        <w:rPr>
          <w:sz w:val="28"/>
          <w:u w:val="none"/>
        </w:rPr>
      </w:pPr>
      <w:r>
        <w:rPr>
          <w:sz w:val="28"/>
          <w:u w:val="none"/>
        </w:rPr>
        <w:t xml:space="preserve">Sacensībās piedalās: </w:t>
      </w:r>
    </w:p>
    <w:p w:rsidR="002D4F41" w:rsidRDefault="005C0B2B" w:rsidP="002D4F41">
      <w:pPr>
        <w:rPr>
          <w:sz w:val="28"/>
          <w:u w:val="none"/>
        </w:rPr>
      </w:pPr>
      <w:r>
        <w:rPr>
          <w:sz w:val="28"/>
          <w:u w:val="none"/>
        </w:rPr>
        <w:t>Bērni, gan pieaugušie</w:t>
      </w:r>
    </w:p>
    <w:p w:rsidR="00485BE7" w:rsidRDefault="005C0B2B" w:rsidP="002D4F41">
      <w:pPr>
        <w:rPr>
          <w:sz w:val="28"/>
          <w:u w:val="none"/>
        </w:rPr>
      </w:pPr>
      <w:r>
        <w:rPr>
          <w:sz w:val="28"/>
          <w:u w:val="none"/>
        </w:rPr>
        <w:t>Līdz 5 komandā</w:t>
      </w:r>
    </w:p>
    <w:p w:rsidR="00426D0C" w:rsidRPr="00426D0C" w:rsidRDefault="00426D0C" w:rsidP="00295D77">
      <w:pPr>
        <w:autoSpaceDE w:val="0"/>
        <w:autoSpaceDN w:val="0"/>
        <w:adjustRightInd w:val="0"/>
        <w:spacing w:line="240" w:lineRule="auto"/>
        <w:ind w:left="-284" w:firstLine="284"/>
        <w:rPr>
          <w:rFonts w:eastAsiaTheme="minorHAnsi"/>
          <w:color w:val="000000"/>
          <w:szCs w:val="24"/>
          <w:u w:val="none"/>
        </w:rPr>
      </w:pPr>
    </w:p>
    <w:p w:rsidR="00426D0C" w:rsidRPr="00426D0C" w:rsidRDefault="00426D0C" w:rsidP="00426D0C">
      <w:pPr>
        <w:autoSpaceDE w:val="0"/>
        <w:autoSpaceDN w:val="0"/>
        <w:adjustRightInd w:val="0"/>
        <w:spacing w:line="240" w:lineRule="auto"/>
        <w:rPr>
          <w:rFonts w:eastAsiaTheme="minorHAnsi"/>
          <w:b/>
          <w:color w:val="000000"/>
          <w:szCs w:val="24"/>
          <w:u w:val="none"/>
        </w:rPr>
      </w:pPr>
      <w:r w:rsidRPr="00426D0C">
        <w:rPr>
          <w:rFonts w:eastAsiaTheme="minorHAnsi"/>
          <w:b/>
          <w:color w:val="000000"/>
          <w:szCs w:val="24"/>
          <w:u w:val="none"/>
        </w:rPr>
        <w:t xml:space="preserve">MĒRĶIS UN UZDEVUMI </w:t>
      </w:r>
    </w:p>
    <w:p w:rsidR="00426D0C" w:rsidRDefault="00426D0C" w:rsidP="00426D0C">
      <w:pPr>
        <w:autoSpaceDE w:val="0"/>
        <w:autoSpaceDN w:val="0"/>
        <w:adjustRightInd w:val="0"/>
        <w:spacing w:line="240" w:lineRule="auto"/>
        <w:rPr>
          <w:rFonts w:eastAsiaTheme="minorHAnsi"/>
          <w:color w:val="000000"/>
          <w:sz w:val="23"/>
          <w:szCs w:val="23"/>
          <w:u w:val="none"/>
        </w:rPr>
      </w:pPr>
    </w:p>
    <w:p w:rsidR="00426D0C" w:rsidRDefault="005C0B2B" w:rsidP="00426D0C">
      <w:pPr>
        <w:autoSpaceDE w:val="0"/>
        <w:autoSpaceDN w:val="0"/>
        <w:adjustRightInd w:val="0"/>
        <w:spacing w:line="240" w:lineRule="auto"/>
        <w:rPr>
          <w:rFonts w:eastAsiaTheme="minorHAnsi"/>
          <w:color w:val="000000"/>
          <w:sz w:val="23"/>
          <w:szCs w:val="23"/>
          <w:u w:val="none"/>
        </w:rPr>
      </w:pPr>
      <w:r>
        <w:rPr>
          <w:rFonts w:eastAsiaTheme="minorHAnsi"/>
          <w:color w:val="000000"/>
          <w:sz w:val="23"/>
          <w:szCs w:val="23"/>
          <w:u w:val="none"/>
        </w:rPr>
        <w:t>Popularizēt tautas bumbu jauniešu vidū</w:t>
      </w:r>
      <w:r w:rsidR="00426D0C" w:rsidRPr="00426D0C">
        <w:rPr>
          <w:rFonts w:eastAsiaTheme="minorHAnsi"/>
          <w:color w:val="000000"/>
          <w:sz w:val="23"/>
          <w:szCs w:val="23"/>
          <w:u w:val="none"/>
        </w:rPr>
        <w:t xml:space="preserve"> </w:t>
      </w:r>
    </w:p>
    <w:p w:rsidR="00295D77" w:rsidRPr="00426D0C" w:rsidRDefault="005C0B2B" w:rsidP="00426D0C">
      <w:pPr>
        <w:autoSpaceDE w:val="0"/>
        <w:autoSpaceDN w:val="0"/>
        <w:adjustRightInd w:val="0"/>
        <w:spacing w:line="240" w:lineRule="auto"/>
        <w:rPr>
          <w:rFonts w:eastAsiaTheme="minorHAnsi"/>
          <w:color w:val="000000"/>
          <w:sz w:val="23"/>
          <w:szCs w:val="23"/>
          <w:u w:val="none"/>
        </w:rPr>
      </w:pPr>
      <w:r>
        <w:rPr>
          <w:sz w:val="23"/>
          <w:szCs w:val="23"/>
          <w:u w:val="none"/>
        </w:rPr>
        <w:t xml:space="preserve">Sekmēt bērnu </w:t>
      </w:r>
      <w:r w:rsidR="00295D77" w:rsidRPr="00295D77">
        <w:rPr>
          <w:sz w:val="23"/>
          <w:szCs w:val="23"/>
          <w:u w:val="none"/>
        </w:rPr>
        <w:t xml:space="preserve"> attīstību</w:t>
      </w:r>
    </w:p>
    <w:p w:rsidR="002D4F41" w:rsidRDefault="005C0B2B" w:rsidP="00426D0C">
      <w:pPr>
        <w:rPr>
          <w:sz w:val="28"/>
          <w:u w:val="none"/>
        </w:rPr>
      </w:pPr>
      <w:r>
        <w:rPr>
          <w:rFonts w:eastAsiaTheme="minorHAnsi"/>
          <w:color w:val="000000"/>
          <w:sz w:val="23"/>
          <w:szCs w:val="23"/>
          <w:u w:val="none"/>
        </w:rPr>
        <w:t>Noskaidrot labāko Aura turnīra komandu.</w:t>
      </w:r>
    </w:p>
    <w:p w:rsidR="002D4F41" w:rsidRPr="002C4F05" w:rsidRDefault="002D4F41" w:rsidP="002D4F41">
      <w:pPr>
        <w:rPr>
          <w:sz w:val="28"/>
          <w:u w:val="none"/>
        </w:rPr>
      </w:pPr>
    </w:p>
    <w:p w:rsidR="002D4F41" w:rsidRPr="00295D77" w:rsidRDefault="002D4F41" w:rsidP="002D4F41">
      <w:pPr>
        <w:pStyle w:val="Noklustais"/>
        <w:numPr>
          <w:ilvl w:val="0"/>
          <w:numId w:val="1"/>
        </w:numPr>
        <w:tabs>
          <w:tab w:val="clear" w:pos="720"/>
        </w:tabs>
        <w:spacing w:line="240" w:lineRule="auto"/>
        <w:rPr>
          <w:b/>
          <w:u w:val="single"/>
          <w:lang w:val="lv-LV"/>
        </w:rPr>
      </w:pPr>
      <w:r w:rsidRPr="00295D77">
        <w:rPr>
          <w:b/>
          <w:u w:val="single"/>
          <w:lang w:val="lv-LV"/>
        </w:rPr>
        <w:t>SACENSĪBU NOTEIKUMI UN DALĪBNIEKI</w:t>
      </w:r>
    </w:p>
    <w:p w:rsidR="00295D77" w:rsidRPr="000A0D8B" w:rsidRDefault="002D4F41" w:rsidP="002D4F41">
      <w:pPr>
        <w:pStyle w:val="Noklustais"/>
        <w:spacing w:line="240" w:lineRule="auto"/>
        <w:jc w:val="both"/>
        <w:rPr>
          <w:lang w:val="lv-LV"/>
        </w:rPr>
      </w:pPr>
      <w:r w:rsidRPr="000A0D8B">
        <w:rPr>
          <w:lang w:val="lv-LV"/>
        </w:rPr>
        <w:t xml:space="preserve">Sacensības notiek vienā vecuma grupā. – </w:t>
      </w:r>
      <w:r w:rsidR="005C0B2B">
        <w:rPr>
          <w:b/>
          <w:i/>
          <w:u w:val="single"/>
          <w:lang w:val="lv-LV"/>
        </w:rPr>
        <w:t>5</w:t>
      </w:r>
      <w:r w:rsidRPr="000A0D8B">
        <w:rPr>
          <w:i/>
          <w:u w:val="single"/>
          <w:lang w:val="lv-LV"/>
        </w:rPr>
        <w:t xml:space="preserve"> dalībnieki</w:t>
      </w:r>
      <w:r w:rsidR="005C0B2B">
        <w:rPr>
          <w:lang w:val="lv-LV"/>
        </w:rPr>
        <w:t xml:space="preserve"> (Bērni un pieaugušie kopā</w:t>
      </w:r>
      <w:r w:rsidRPr="000A0D8B">
        <w:rPr>
          <w:lang w:val="lv-LV"/>
        </w:rPr>
        <w:t>). Komanda spēlē pret komandu.</w:t>
      </w:r>
      <w:r w:rsidR="00295D77" w:rsidRPr="000A0D8B">
        <w:rPr>
          <w:lang w:val="lv-LV"/>
        </w:rPr>
        <w:t xml:space="preserve"> </w:t>
      </w:r>
    </w:p>
    <w:p w:rsidR="002D4F41" w:rsidRPr="000A0D8B" w:rsidRDefault="00295D77" w:rsidP="002D4F41">
      <w:pPr>
        <w:pStyle w:val="Noklustais"/>
        <w:spacing w:line="240" w:lineRule="auto"/>
        <w:jc w:val="both"/>
        <w:rPr>
          <w:lang w:val="lv-LV"/>
        </w:rPr>
      </w:pPr>
      <w:r w:rsidRPr="000A0D8B">
        <w:rPr>
          <w:lang w:val="lv-LV"/>
        </w:rPr>
        <w:t xml:space="preserve">Vietas nosaka atbilstoši iegūtajam punktu skaitam (par uzvaru - 2 </w:t>
      </w:r>
      <w:r w:rsidR="005C0B2B">
        <w:rPr>
          <w:lang w:val="lv-LV"/>
        </w:rPr>
        <w:t>punkts, par</w:t>
      </w:r>
      <w:r w:rsidR="005C0B2B">
        <w:rPr>
          <w:lang w:val="lv-LV"/>
        </w:rPr>
        <w:br/>
        <w:t>, par zaudējumu - 1</w:t>
      </w:r>
      <w:r w:rsidRPr="000A0D8B">
        <w:rPr>
          <w:lang w:val="lv-LV"/>
        </w:rPr>
        <w:t xml:space="preserve"> punktu).</w:t>
      </w:r>
    </w:p>
    <w:p w:rsidR="002D4F41" w:rsidRPr="000A0D8B" w:rsidRDefault="002D4F41" w:rsidP="002D4F41">
      <w:pPr>
        <w:pStyle w:val="Noklustais"/>
        <w:spacing w:line="240" w:lineRule="auto"/>
        <w:rPr>
          <w:lang w:val="lv-LV"/>
        </w:rPr>
      </w:pPr>
      <w:r w:rsidRPr="000A0D8B">
        <w:rPr>
          <w:u w:val="single"/>
          <w:lang w:val="lv-LV"/>
        </w:rPr>
        <w:t>Papildus kritērijs vietu dalīšanas gadījumā</w:t>
      </w:r>
      <w:r w:rsidR="00295D77" w:rsidRPr="000A0D8B">
        <w:rPr>
          <w:lang w:val="lv-LV"/>
        </w:rPr>
        <w:t xml:space="preserve"> -</w:t>
      </w:r>
      <w:r w:rsidRPr="000A0D8B">
        <w:rPr>
          <w:lang w:val="lv-LV"/>
        </w:rPr>
        <w:t>komandu savstarpējās spēles rezultāts,</w:t>
      </w:r>
    </w:p>
    <w:p w:rsidR="002D4F41" w:rsidRPr="000A0D8B" w:rsidRDefault="002D4F41" w:rsidP="002D4F41">
      <w:pPr>
        <w:pStyle w:val="Noklustais"/>
        <w:tabs>
          <w:tab w:val="clear" w:pos="720"/>
        </w:tabs>
        <w:spacing w:line="240" w:lineRule="auto"/>
        <w:rPr>
          <w:lang w:val="lv-LV"/>
        </w:rPr>
      </w:pPr>
      <w:r w:rsidRPr="000A0D8B">
        <w:rPr>
          <w:lang w:val="lv-LV"/>
        </w:rPr>
        <w:t>papildus mačs komandām,</w:t>
      </w:r>
      <w:r w:rsidR="005C0B2B">
        <w:rPr>
          <w:lang w:val="lv-LV"/>
        </w:rPr>
        <w:t xml:space="preserve"> ja komandām. Ja ir vienāds punktu skaits</w:t>
      </w:r>
    </w:p>
    <w:p w:rsidR="002D4F41" w:rsidRPr="000A0D8B" w:rsidRDefault="002D4F41" w:rsidP="00426D0C">
      <w:pPr>
        <w:pStyle w:val="Noklustais"/>
        <w:tabs>
          <w:tab w:val="clear" w:pos="720"/>
        </w:tabs>
        <w:spacing w:line="240" w:lineRule="auto"/>
        <w:rPr>
          <w:b/>
          <w:u w:val="single"/>
          <w:lang w:val="lv-LV"/>
        </w:rPr>
      </w:pPr>
      <w:r w:rsidRPr="000A0D8B">
        <w:rPr>
          <w:b/>
          <w:u w:val="single"/>
          <w:lang w:val="lv-LV"/>
        </w:rPr>
        <w:t>1.1. Pieteikumi un reģistrācija</w:t>
      </w:r>
    </w:p>
    <w:p w:rsidR="002D4F41" w:rsidRPr="000A0D8B" w:rsidRDefault="002D4F41" w:rsidP="00426D0C">
      <w:pPr>
        <w:suppressAutoHyphens/>
        <w:spacing w:line="240" w:lineRule="auto"/>
        <w:rPr>
          <w:szCs w:val="24"/>
          <w:u w:val="none"/>
        </w:rPr>
      </w:pPr>
      <w:r w:rsidRPr="000A0D8B">
        <w:rPr>
          <w:szCs w:val="24"/>
          <w:u w:val="none"/>
        </w:rPr>
        <w:t xml:space="preserve">Par komandu piedalīšanos sacensībās lūdzam paziņot </w:t>
      </w:r>
      <w:r w:rsidR="005C0B2B">
        <w:rPr>
          <w:b/>
          <w:szCs w:val="24"/>
          <w:u w:val="none"/>
        </w:rPr>
        <w:t>līdz 6dienas vakaram</w:t>
      </w:r>
      <w:r w:rsidR="005C0B2B">
        <w:rPr>
          <w:szCs w:val="24"/>
          <w:u w:val="none"/>
        </w:rPr>
        <w:t xml:space="preserve"> </w:t>
      </w:r>
      <w:r w:rsidRPr="000A0D8B">
        <w:rPr>
          <w:szCs w:val="24"/>
          <w:u w:val="none"/>
        </w:rPr>
        <w:t xml:space="preserve">  Rakstiskos pieteikumus iesniedz sacensību vietā.</w:t>
      </w:r>
    </w:p>
    <w:p w:rsidR="00295D77" w:rsidRPr="000A0D8B" w:rsidRDefault="00295D77" w:rsidP="00426D0C">
      <w:pPr>
        <w:suppressAutoHyphens/>
        <w:spacing w:line="240" w:lineRule="auto"/>
        <w:rPr>
          <w:szCs w:val="24"/>
          <w:u w:val="none"/>
        </w:rPr>
      </w:pPr>
    </w:p>
    <w:p w:rsidR="002D4F41" w:rsidRPr="000A0D8B" w:rsidRDefault="002D4F41" w:rsidP="00426D0C">
      <w:pPr>
        <w:suppressAutoHyphens/>
        <w:spacing w:line="240" w:lineRule="auto"/>
        <w:rPr>
          <w:szCs w:val="24"/>
          <w:u w:val="none"/>
        </w:rPr>
      </w:pPr>
      <w:r w:rsidRPr="000A0D8B">
        <w:rPr>
          <w:b/>
          <w:szCs w:val="24"/>
        </w:rPr>
        <w:t>1.2. Apbalvošana.</w:t>
      </w:r>
    </w:p>
    <w:p w:rsidR="00295D77" w:rsidRPr="00295D77" w:rsidRDefault="002D4F41" w:rsidP="005C0B2B">
      <w:pPr>
        <w:pStyle w:val="Sarakstarindkopa"/>
        <w:numPr>
          <w:ilvl w:val="0"/>
          <w:numId w:val="6"/>
        </w:numPr>
        <w:suppressAutoHyphens/>
        <w:spacing w:line="240" w:lineRule="auto"/>
        <w:rPr>
          <w:rFonts w:ascii="Arial" w:hAnsi="Arial" w:cs="Arial"/>
          <w:sz w:val="22"/>
          <w:szCs w:val="22"/>
          <w:u w:val="none"/>
        </w:rPr>
      </w:pPr>
      <w:r w:rsidRPr="005A1F7E">
        <w:rPr>
          <w:szCs w:val="24"/>
        </w:rPr>
        <w:t>Komandas</w:t>
      </w:r>
      <w:r w:rsidRPr="005A1F7E">
        <w:rPr>
          <w:szCs w:val="24"/>
          <w:u w:val="none"/>
        </w:rPr>
        <w:t>, kas sacensībās izcīnījušas 1.- 3. vie</w:t>
      </w:r>
      <w:r w:rsidR="005C0B2B">
        <w:rPr>
          <w:szCs w:val="24"/>
          <w:u w:val="none"/>
        </w:rPr>
        <w:t>tas, apbalvo ar medaļām un balviņām.</w:t>
      </w:r>
    </w:p>
    <w:p w:rsidR="00426D0C" w:rsidRPr="000A0D8B" w:rsidRDefault="00426D0C" w:rsidP="00426D0C">
      <w:pPr>
        <w:pStyle w:val="Default"/>
        <w:rPr>
          <w:b/>
        </w:rPr>
      </w:pPr>
      <w:r w:rsidRPr="000A0D8B">
        <w:rPr>
          <w:b/>
        </w:rPr>
        <w:t xml:space="preserve">1.3.KONTAKTI </w:t>
      </w:r>
    </w:p>
    <w:p w:rsidR="00426D0C" w:rsidRPr="000A0D8B" w:rsidRDefault="00426D0C" w:rsidP="00426D0C">
      <w:pPr>
        <w:spacing w:line="240" w:lineRule="auto"/>
        <w:rPr>
          <w:rFonts w:eastAsia="Times New Roman"/>
          <w:szCs w:val="24"/>
          <w:u w:val="none"/>
          <w:lang w:eastAsia="lv-LV"/>
        </w:rPr>
      </w:pPr>
      <w:r w:rsidRPr="000A0D8B">
        <w:rPr>
          <w:color w:val="000008"/>
          <w:szCs w:val="24"/>
          <w:u w:val="none"/>
        </w:rPr>
        <w:t>Papildus inform</w:t>
      </w:r>
      <w:r w:rsidR="005C0B2B">
        <w:rPr>
          <w:color w:val="000008"/>
          <w:szCs w:val="24"/>
          <w:u w:val="none"/>
        </w:rPr>
        <w:t>ācija: tel. 29505153</w:t>
      </w:r>
    </w:p>
    <w:p w:rsidR="00426D0C" w:rsidRPr="000A0D8B" w:rsidRDefault="00426D0C" w:rsidP="00426D0C">
      <w:pPr>
        <w:spacing w:line="240" w:lineRule="auto"/>
        <w:jc w:val="center"/>
        <w:rPr>
          <w:rFonts w:eastAsia="Times New Roman"/>
          <w:b/>
          <w:szCs w:val="24"/>
          <w:u w:val="none"/>
          <w:lang w:eastAsia="lv-LV"/>
        </w:rPr>
      </w:pPr>
      <w:r w:rsidRPr="00426D0C">
        <w:rPr>
          <w:rFonts w:eastAsia="Times New Roman"/>
          <w:b/>
          <w:szCs w:val="24"/>
          <w:u w:val="none"/>
          <w:lang w:eastAsia="lv-LV"/>
        </w:rPr>
        <w:t>Pasākuma laikā dalībnieki var tikt fotografēti vai filmēti, un fotogrāfijas un</w:t>
      </w:r>
      <w:r w:rsidRPr="00426D0C">
        <w:rPr>
          <w:rFonts w:eastAsia="Times New Roman"/>
          <w:b/>
          <w:szCs w:val="24"/>
          <w:u w:val="none"/>
          <w:lang w:eastAsia="lv-LV"/>
        </w:rPr>
        <w:br/>
        <w:t>audiovizuālais materiāls var tikt publiskots interneta vietnē,</w:t>
      </w:r>
      <w:r w:rsidRPr="00426D0C">
        <w:rPr>
          <w:rFonts w:eastAsia="Times New Roman"/>
          <w:b/>
          <w:szCs w:val="24"/>
          <w:u w:val="none"/>
          <w:lang w:eastAsia="lv-LV"/>
        </w:rPr>
        <w:br/>
        <w:t>kā arī citos informācijas avotos.</w:t>
      </w:r>
    </w:p>
    <w:p w:rsidR="00DB638C" w:rsidRPr="000A0D8B" w:rsidRDefault="00426D0C" w:rsidP="000A0D8B">
      <w:pPr>
        <w:spacing w:line="240" w:lineRule="auto"/>
        <w:jc w:val="center"/>
        <w:rPr>
          <w:rFonts w:eastAsia="Times New Roman"/>
          <w:b/>
          <w:szCs w:val="24"/>
          <w:u w:val="none"/>
          <w:lang w:eastAsia="lv-LV"/>
        </w:rPr>
      </w:pPr>
      <w:r w:rsidRPr="00426D0C">
        <w:rPr>
          <w:rFonts w:eastAsia="Times New Roman"/>
          <w:b/>
          <w:szCs w:val="24"/>
          <w:u w:val="none"/>
          <w:lang w:eastAsia="lv-LV"/>
        </w:rPr>
        <w:br/>
        <w:t>Šis nolikums vienlaicīgi ir oficiāls uzaicinājums uz sacensībām.</w:t>
      </w:r>
    </w:p>
    <w:sectPr w:rsidR="00DB638C" w:rsidRPr="000A0D8B" w:rsidSect="00485BE7">
      <w:pgSz w:w="11906" w:h="16838"/>
      <w:pgMar w:top="1440" w:right="1133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04DF9"/>
    <w:multiLevelType w:val="multilevel"/>
    <w:tmpl w:val="D20CBB9E"/>
    <w:lvl w:ilvl="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" w15:restartNumberingAfterBreak="0">
    <w:nsid w:val="1A6C1915"/>
    <w:multiLevelType w:val="hybridMultilevel"/>
    <w:tmpl w:val="6E2EA1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D45399C"/>
    <w:multiLevelType w:val="hybridMultilevel"/>
    <w:tmpl w:val="F001245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ABE2749"/>
    <w:multiLevelType w:val="multilevel"/>
    <w:tmpl w:val="B99C1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2160"/>
      </w:pPr>
      <w:rPr>
        <w:rFonts w:hint="default"/>
      </w:rPr>
    </w:lvl>
  </w:abstractNum>
  <w:abstractNum w:abstractNumId="4" w15:restartNumberingAfterBreak="0">
    <w:nsid w:val="5A176A77"/>
    <w:multiLevelType w:val="hybridMultilevel"/>
    <w:tmpl w:val="2B5CAE7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B0240"/>
    <w:multiLevelType w:val="hybridMultilevel"/>
    <w:tmpl w:val="29727E42"/>
    <w:lvl w:ilvl="0" w:tplc="EEE20E40">
      <w:start w:val="1"/>
      <w:numFmt w:val="decimal"/>
      <w:lvlText w:val="%1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F41"/>
    <w:rsid w:val="000A0D8B"/>
    <w:rsid w:val="00295D77"/>
    <w:rsid w:val="002D4F41"/>
    <w:rsid w:val="00426D0C"/>
    <w:rsid w:val="00485BE7"/>
    <w:rsid w:val="005100E1"/>
    <w:rsid w:val="005A1F7E"/>
    <w:rsid w:val="005C0B2B"/>
    <w:rsid w:val="00B55D93"/>
    <w:rsid w:val="00C965A5"/>
    <w:rsid w:val="00D544B4"/>
    <w:rsid w:val="00DB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B567869-F864-4356-A237-929E2732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D4F41"/>
    <w:pPr>
      <w:spacing w:after="0" w:line="276" w:lineRule="auto"/>
    </w:pPr>
    <w:rPr>
      <w:rFonts w:ascii="Times New Roman" w:eastAsia="Calibri" w:hAnsi="Times New Roman" w:cs="Times New Roman"/>
      <w:sz w:val="24"/>
      <w:szCs w:val="28"/>
      <w:u w:val="singl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D4F41"/>
    <w:pPr>
      <w:ind w:left="720"/>
      <w:contextualSpacing/>
    </w:pPr>
  </w:style>
  <w:style w:type="table" w:styleId="Reatabula">
    <w:name w:val="Table Grid"/>
    <w:basedOn w:val="Parastatabula"/>
    <w:uiPriority w:val="39"/>
    <w:rsid w:val="002D4F41"/>
    <w:pPr>
      <w:spacing w:after="0" w:line="240" w:lineRule="auto"/>
    </w:pPr>
    <w:rPr>
      <w:rFonts w:ascii="Times New Roman" w:hAnsi="Times New Roman" w:cs="Times New Roman"/>
      <w:sz w:val="24"/>
      <w:szCs w:val="28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klustais">
    <w:name w:val="Noklusētais"/>
    <w:rsid w:val="002D4F41"/>
    <w:pPr>
      <w:tabs>
        <w:tab w:val="left" w:pos="720"/>
      </w:tabs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val="en-US" w:eastAsia="zh-CN"/>
    </w:rPr>
  </w:style>
  <w:style w:type="character" w:styleId="Hipersaite">
    <w:name w:val="Hyperlink"/>
    <w:basedOn w:val="Noklusjumarindkopasfonts"/>
    <w:uiPriority w:val="99"/>
    <w:unhideWhenUsed/>
    <w:rsid w:val="00426D0C"/>
    <w:rPr>
      <w:color w:val="0563C1" w:themeColor="hyperlink"/>
      <w:u w:val="single"/>
    </w:rPr>
  </w:style>
  <w:style w:type="paragraph" w:customStyle="1" w:styleId="Default">
    <w:name w:val="Default"/>
    <w:rsid w:val="00426D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9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788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Lietotājs</cp:lastModifiedBy>
  <cp:revision>2</cp:revision>
  <dcterms:created xsi:type="dcterms:W3CDTF">2026-05-07T06:06:00Z</dcterms:created>
  <dcterms:modified xsi:type="dcterms:W3CDTF">2026-05-07T06:06:00Z</dcterms:modified>
</cp:coreProperties>
</file>